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2639AA" w14:textId="77777777" w:rsidR="00BD3DA1" w:rsidRDefault="00BD3DA1" w:rsidP="00BD3DA1">
      <w:pPr>
        <w:spacing w:line="360" w:lineRule="auto"/>
      </w:pPr>
      <w:bookmarkStart w:id="0" w:name="_GoBack"/>
      <w:bookmarkEnd w:id="0"/>
      <w:r>
        <w:rPr>
          <w:b/>
        </w:rPr>
        <w:t>Table 3: Pay ratios in selected government departments and agencies 2013-15</w:t>
      </w:r>
    </w:p>
    <w:p w14:paraId="7D7EFB68" w14:textId="77777777" w:rsidR="00BD3DA1" w:rsidRDefault="00BD3DA1" w:rsidP="00BD3DA1">
      <w:pPr>
        <w:spacing w:line="360" w:lineRule="auto"/>
      </w:pPr>
    </w:p>
    <w:p w14:paraId="0B7FBE05" w14:textId="77777777" w:rsidR="00BD3DA1" w:rsidRDefault="00BD3DA1" w:rsidP="00BD3DA1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Ratio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Max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Median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Organisation</w:t>
      </w:r>
    </w:p>
    <w:p w14:paraId="3EA97565" w14:textId="77777777" w:rsidR="00BD3DA1" w:rsidRDefault="00BD3DA1" w:rsidP="00BD3DA1">
      <w:pPr>
        <w:spacing w:line="360" w:lineRule="auto"/>
        <w:rPr>
          <w:sz w:val="22"/>
          <w:szCs w:val="22"/>
        </w:rPr>
      </w:pPr>
    </w:p>
    <w:p w14:paraId="06098AA6" w14:textId="77777777" w:rsidR="00BD3DA1" w:rsidRDefault="00BD3DA1" w:rsidP="00BD3DA1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4.7:1 </w:t>
      </w:r>
      <w:r>
        <w:rPr>
          <w:sz w:val="22"/>
          <w:szCs w:val="22"/>
        </w:rPr>
        <w:tab/>
        <w:t xml:space="preserve">£182,00–185,000 </w:t>
      </w:r>
      <w:r>
        <w:rPr>
          <w:sz w:val="22"/>
          <w:szCs w:val="22"/>
        </w:rPr>
        <w:tab/>
        <w:t xml:space="preserve">£38,919 </w:t>
      </w:r>
      <w:r>
        <w:rPr>
          <w:sz w:val="22"/>
          <w:szCs w:val="22"/>
        </w:rPr>
        <w:tab/>
        <w:t>HM</w:t>
      </w:r>
      <w:r w:rsidR="0021663D">
        <w:rPr>
          <w:sz w:val="22"/>
          <w:szCs w:val="22"/>
        </w:rPr>
        <w:t xml:space="preserve"> </w:t>
      </w:r>
      <w:r>
        <w:rPr>
          <w:sz w:val="22"/>
          <w:szCs w:val="22"/>
        </w:rPr>
        <w:t>T</w:t>
      </w:r>
      <w:r w:rsidR="0021663D">
        <w:rPr>
          <w:sz w:val="22"/>
          <w:szCs w:val="22"/>
        </w:rPr>
        <w:t>reasury</w:t>
      </w:r>
      <w:r>
        <w:rPr>
          <w:sz w:val="22"/>
          <w:szCs w:val="22"/>
        </w:rPr>
        <w:t xml:space="preserve"> 2013-14</w:t>
      </w:r>
    </w:p>
    <w:p w14:paraId="3718A572" w14:textId="77777777" w:rsidR="00BD3DA1" w:rsidRDefault="00BD3DA1" w:rsidP="00BD3DA1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5.6:1 </w:t>
      </w:r>
      <w:r>
        <w:rPr>
          <w:sz w:val="22"/>
          <w:szCs w:val="22"/>
        </w:rPr>
        <w:tab/>
        <w:t xml:space="preserve">£200,000–£205,000 </w:t>
      </w:r>
      <w:r>
        <w:rPr>
          <w:sz w:val="22"/>
          <w:szCs w:val="22"/>
        </w:rPr>
        <w:tab/>
        <w:t xml:space="preserve">£30,640 </w:t>
      </w:r>
      <w:r>
        <w:rPr>
          <w:sz w:val="22"/>
          <w:szCs w:val="22"/>
        </w:rPr>
        <w:tab/>
        <w:t>Environment Agency (EA)</w:t>
      </w:r>
    </w:p>
    <w:p w14:paraId="478FE785" w14:textId="77777777" w:rsidR="00BD3DA1" w:rsidRDefault="00BD3DA1" w:rsidP="00BD3DA1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6.3:1 </w:t>
      </w:r>
      <w:r>
        <w:rPr>
          <w:sz w:val="22"/>
          <w:szCs w:val="22"/>
        </w:rPr>
        <w:tab/>
        <w:t xml:space="preserve">£160,000–£165,000 </w:t>
      </w:r>
      <w:r>
        <w:rPr>
          <w:sz w:val="22"/>
          <w:szCs w:val="22"/>
        </w:rPr>
        <w:tab/>
        <w:t xml:space="preserve">£29,185 </w:t>
      </w:r>
      <w:r>
        <w:rPr>
          <w:sz w:val="22"/>
          <w:szCs w:val="22"/>
        </w:rPr>
        <w:tab/>
        <w:t>Environment, farming, rural (Defra)</w:t>
      </w:r>
    </w:p>
    <w:p w14:paraId="76B1C2BD" w14:textId="77777777" w:rsidR="00BD3DA1" w:rsidRDefault="00BD3DA1" w:rsidP="00BD3DA1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7.9:1 </w:t>
      </w:r>
      <w:r>
        <w:rPr>
          <w:sz w:val="22"/>
          <w:szCs w:val="22"/>
        </w:rPr>
        <w:tab/>
        <w:t xml:space="preserve">£197,500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£25,261 </w:t>
      </w:r>
      <w:r>
        <w:rPr>
          <w:sz w:val="22"/>
          <w:szCs w:val="22"/>
        </w:rPr>
        <w:tab/>
        <w:t>DCLG: Planning Inspectorate (Admin)</w:t>
      </w:r>
    </w:p>
    <w:p w14:paraId="1C88BC4E" w14:textId="77777777" w:rsidR="00BD3DA1" w:rsidRDefault="00BD3DA1" w:rsidP="00BD3DA1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8.7:1 </w:t>
      </w:r>
      <w:r>
        <w:rPr>
          <w:sz w:val="22"/>
          <w:szCs w:val="22"/>
        </w:rPr>
        <w:tab/>
        <w:t xml:space="preserve">£195,000–200,000 </w:t>
      </w:r>
      <w:r>
        <w:rPr>
          <w:sz w:val="22"/>
          <w:szCs w:val="22"/>
        </w:rPr>
        <w:tab/>
        <w:t xml:space="preserve">£22,669 </w:t>
      </w:r>
      <w:r>
        <w:rPr>
          <w:sz w:val="22"/>
          <w:szCs w:val="22"/>
        </w:rPr>
        <w:tab/>
        <w:t>HMRC 2013-14</w:t>
      </w:r>
    </w:p>
    <w:p w14:paraId="44ACC8B0" w14:textId="77777777" w:rsidR="00BD3DA1" w:rsidRDefault="00BD3DA1" w:rsidP="00BD3DA1">
      <w:pPr>
        <w:spacing w:line="360" w:lineRule="auto"/>
      </w:pPr>
      <w:r>
        <w:rPr>
          <w:sz w:val="22"/>
          <w:szCs w:val="22"/>
        </w:rPr>
        <w:t xml:space="preserve">8.5:1 </w:t>
      </w:r>
      <w:r>
        <w:rPr>
          <w:sz w:val="22"/>
          <w:szCs w:val="22"/>
        </w:rPr>
        <w:tab/>
        <w:t xml:space="preserve">£200,000–205,000 </w:t>
      </w:r>
      <w:r>
        <w:rPr>
          <w:sz w:val="22"/>
          <w:szCs w:val="22"/>
        </w:rPr>
        <w:tab/>
        <w:t xml:space="preserve">£23,805 </w:t>
      </w:r>
      <w:r>
        <w:rPr>
          <w:sz w:val="22"/>
          <w:szCs w:val="22"/>
        </w:rPr>
        <w:tab/>
        <w:t>HMRC 2014-15</w:t>
      </w:r>
    </w:p>
    <w:p w14:paraId="339BE54D" w14:textId="77777777" w:rsidR="00BD3DA1" w:rsidRDefault="00BD3DA1" w:rsidP="00BD3DA1">
      <w:pPr>
        <w:spacing w:line="360" w:lineRule="auto"/>
      </w:pPr>
    </w:p>
    <w:p w14:paraId="7EB87AE2" w14:textId="5EA93526" w:rsidR="00BD3DA1" w:rsidRDefault="00BD3DA1" w:rsidP="00BD3DA1">
      <w:pPr>
        <w:spacing w:line="360" w:lineRule="auto"/>
        <w:rPr>
          <w:sz w:val="16"/>
          <w:szCs w:val="16"/>
        </w:rPr>
      </w:pPr>
      <w:r>
        <w:rPr>
          <w:sz w:val="16"/>
          <w:szCs w:val="16"/>
        </w:rPr>
        <w:t>Sources</w:t>
      </w:r>
      <w:r w:rsidR="002E6FBF">
        <w:rPr>
          <w:sz w:val="16"/>
          <w:szCs w:val="16"/>
        </w:rPr>
        <w:t>:</w:t>
      </w:r>
      <w:r>
        <w:rPr>
          <w:sz w:val="16"/>
          <w:szCs w:val="16"/>
        </w:rPr>
        <w:t xml:space="preserve"> The link to the 2014 reports is: https://www.nao.org.uk/Collections/short-guides-to-departments/</w:t>
      </w:r>
    </w:p>
    <w:p w14:paraId="064F2DFC" w14:textId="77777777" w:rsidR="00BD3DA1" w:rsidRDefault="00BD3DA1" w:rsidP="00BD3DA1">
      <w:pPr>
        <w:spacing w:line="360" w:lineRule="auto"/>
      </w:pPr>
      <w:r>
        <w:rPr>
          <w:sz w:val="16"/>
          <w:szCs w:val="16"/>
        </w:rPr>
        <w:t>The link to the 2015 reports is: https://www.nao.org.uk/search/pi_area/short-guides/type/report/</w:t>
      </w:r>
    </w:p>
    <w:p w14:paraId="26A3D605" w14:textId="77777777" w:rsidR="00794FEB" w:rsidRDefault="00794FEB"/>
    <w:sectPr w:rsidR="00794FEB" w:rsidSect="0004022B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DA1"/>
    <w:rsid w:val="0004022B"/>
    <w:rsid w:val="0021663D"/>
    <w:rsid w:val="002E6FBF"/>
    <w:rsid w:val="00794FEB"/>
    <w:rsid w:val="009F770D"/>
    <w:rsid w:val="00BD3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58266D6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3DA1"/>
    <w:pPr>
      <w:widowControl w:val="0"/>
      <w:suppressAutoHyphens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562</Characters>
  <Application>Microsoft Macintosh Word</Application>
  <DocSecurity>0</DocSecurity>
  <Lines>13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University of Oxford</Company>
  <LinksUpToDate>false</LinksUpToDate>
  <CharactersWithSpaces>642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Table 3 from 'Better Politics'</dc:title>
  <dc:subject/>
  <dc:creator>Danny Dorling</dc:creator>
  <cp:keywords/>
  <dc:description/>
  <cp:lastModifiedBy>Benjamin Hennig</cp:lastModifiedBy>
  <cp:revision>3</cp:revision>
  <dcterms:created xsi:type="dcterms:W3CDTF">2016-02-04T00:23:00Z</dcterms:created>
  <dcterms:modified xsi:type="dcterms:W3CDTF">2016-02-05T17:26:00Z</dcterms:modified>
  <cp:category/>
</cp:coreProperties>
</file>